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4" w:type="pct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2844"/>
        <w:gridCol w:w="336"/>
      </w:tblGrid>
      <w:tr w:rsidR="00D30E84" w:rsidRPr="00D30E84" w:rsidTr="00233A3E">
        <w:trPr>
          <w:gridAfter w:val="1"/>
          <w:wAfter w:w="178" w:type="pct"/>
          <w:tblCellSpacing w:w="0" w:type="dxa"/>
        </w:trPr>
        <w:tc>
          <w:tcPr>
            <w:tcW w:w="0" w:type="auto"/>
            <w:gridSpan w:val="2"/>
            <w:hideMark/>
          </w:tcPr>
          <w:p w:rsidR="00D30E84" w:rsidRPr="00D30E84" w:rsidRDefault="00D30E84" w:rsidP="00A7312A">
            <w:pPr>
              <w:spacing w:before="100" w:beforeAutospacing="1" w:after="100" w:afterAutospacing="1" w:line="240" w:lineRule="auto"/>
              <w:ind w:right="90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D33902"/>
                <w:sz w:val="21"/>
                <w:szCs w:val="21"/>
                <w:lang w:eastAsia="fr-CH"/>
              </w:rPr>
            </w:pPr>
            <w:r w:rsidRPr="00D30E84">
              <w:rPr>
                <w:rFonts w:ascii="Arial" w:eastAsia="Times New Roman" w:hAnsi="Arial" w:cs="Arial"/>
                <w:b/>
                <w:bCs/>
                <w:color w:val="D33902"/>
                <w:sz w:val="21"/>
                <w:szCs w:val="21"/>
                <w:lang w:eastAsia="fr-CH"/>
              </w:rPr>
              <w:t>1848-1998: Les femmes suisses et la création de l'Etat Fédéral</w:t>
            </w:r>
          </w:p>
          <w:p w:rsidR="00D30E84" w:rsidRPr="00D30E84" w:rsidRDefault="00D30E84" w:rsidP="00D30E84">
            <w:pPr>
              <w:spacing w:line="240" w:lineRule="auto"/>
              <w:ind w:left="900" w:right="9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233A3E" w:rsidTr="00233A3E">
        <w:trPr>
          <w:tblCellSpacing w:w="0" w:type="dxa"/>
        </w:trPr>
        <w:tc>
          <w:tcPr>
            <w:tcW w:w="3317" w:type="pct"/>
            <w:hideMark/>
          </w:tcPr>
          <w:p w:rsidR="00233A3E" w:rsidRPr="00233A3E" w:rsidRDefault="00233A3E" w:rsidP="00686332">
            <w:pPr>
              <w:spacing w:before="150" w:after="150"/>
              <w:ind w:left="300" w:right="30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Dans le cadre du 150e anniversaire de la création de l'Etat Fédéral (1848-1998), des historiennes engagées dans le projet « Femmes Tour »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), organisèrent des visites dans neuf cités de Suisse, sur les traces des femmes de 1848. Femmes à Fribourg collabora à ce projet national.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 ouvrage collectif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édité en français et en allemand, présenta un panorama inédit de ces recherches, avec le soutien de l'Office Fédéral de la culture.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Pognon, Piété, Patience- Les femmes suisses et la naissance de l'Etat fédéral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édition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Métropolis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Genève 1998, (</w:t>
            </w:r>
            <w:hyperlink r:id="rId4" w:tgtFrame="_blank" w:history="1">
              <w:r>
                <w:rPr>
                  <w:rStyle w:val="Lienhypertexte"/>
                  <w:sz w:val="18"/>
                  <w:szCs w:val="18"/>
                </w:rPr>
                <w:t>Publications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 tour de ville sur les lieux de mémoire: Les Fribourgeoises dans les remous du Sonderbund.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Cette recherche fut présentée dans Pro Fribourg, n° 136, 2002-III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8633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hyperlink r:id="rId5" w:tgtFrame="_blank" w:history="1">
              <w:r w:rsidR="00686332">
                <w:rPr>
                  <w:rStyle w:val="Lienhypertexte"/>
                  <w:sz w:val="18"/>
                  <w:szCs w:val="18"/>
                </w:rPr>
                <w:t>Publications</w:t>
              </w:r>
            </w:hyperlink>
            <w:r w:rsidR="0068633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68633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 cycle de conférences en collaboration avec les sociétés d'histoire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 membres de Femmes à Fribourg participèrent au colloque "Fribourg et l'Etat fédéral", une section étant consacrée à l'histoire des femmes. Les présentations en furent publiées dans l'ouvrage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Fribourg et l'Etat fédéral: intégration et politique sociale 1848-1998/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Freiburgs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Integration in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Staat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und Gesellschaft der Schweiz 1848-1998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colloque interdisciplinaire 17-18 avril 1998/ Société d'histoire du canton de Fribourg, Deutscher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Geschichtsforschender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Kantons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Freiburg.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Fribourg: Editions universitaires, 1999.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Un cycle de conférences sur des biographies de personnalités ayant marqué le canton de Fribourg fut également organisé. </w:t>
            </w:r>
            <w:r w:rsidRPr="00233A3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Six biographies de femmes furent présentées dans un article collectif: </w:t>
            </w:r>
            <w:r w:rsidRPr="00233A3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de-CH"/>
              </w:rPr>
              <w:t>Von der Wohltätigkeit zur Wissenschaft - Sechs Frauenbiographien</w:t>
            </w:r>
            <w:r w:rsidRPr="00233A3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, Freiburger Geschichtsblätter, Band 75, 1998.</w:t>
            </w:r>
          </w:p>
        </w:tc>
        <w:tc>
          <w:tcPr>
            <w:tcW w:w="1683" w:type="pct"/>
            <w:gridSpan w:val="2"/>
            <w:vAlign w:val="center"/>
            <w:hideMark/>
          </w:tcPr>
          <w:p w:rsidR="00233A3E" w:rsidRDefault="00233A3E">
            <w:pPr>
              <w:spacing w:before="150" w:after="150"/>
              <w:ind w:left="300" w:right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fr-CH"/>
              </w:rPr>
              <w:drawing>
                <wp:inline distT="0" distB="0" distL="0" distR="0">
                  <wp:extent cx="1631950" cy="3981450"/>
                  <wp:effectExtent l="0" t="0" r="6350" b="0"/>
                  <wp:docPr id="1" name="Image 1" descr="http://www.femmestour-fr.ch/image/activiteevenement1848_19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mmestour-fr.ch/image/activiteevenement1848_19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CD8" w:rsidRPr="00D30E84" w:rsidRDefault="006C0CD8">
      <w:pPr>
        <w:rPr>
          <w:lang w:val="de-CH"/>
        </w:rPr>
      </w:pPr>
    </w:p>
    <w:sectPr w:rsidR="006C0CD8" w:rsidRPr="00D3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84"/>
    <w:rsid w:val="00233A3E"/>
    <w:rsid w:val="00686332"/>
    <w:rsid w:val="006C0CD8"/>
    <w:rsid w:val="00A7312A"/>
    <w:rsid w:val="00D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B5C08"/>
  <w15:chartTrackingRefBased/>
  <w15:docId w15:val="{B77CE2DD-7390-4652-AFDF-6DCF41A5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0E8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D33902"/>
      <w:sz w:val="21"/>
      <w:szCs w:val="21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0E84"/>
    <w:rPr>
      <w:rFonts w:ascii="Arial" w:eastAsia="Times New Roman" w:hAnsi="Arial" w:cs="Arial"/>
      <w:b/>
      <w:bCs/>
      <w:color w:val="D33902"/>
      <w:sz w:val="21"/>
      <w:szCs w:val="2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D30E84"/>
    <w:rPr>
      <w:b/>
      <w:bCs/>
      <w:i w:val="0"/>
      <w:iCs w:val="0"/>
      <w:caps w:val="0"/>
      <w:strike w:val="0"/>
      <w:dstrike w:val="0"/>
      <w:color w:val="E9A3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378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975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934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587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5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emmestour-fr.ch/femmes_frib/publications/" TargetMode="External"/><Relationship Id="rId4" Type="http://schemas.openxmlformats.org/officeDocument/2006/relationships/hyperlink" Target="http://www.femmestour-fr.ch/femmes_frib/publica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Lauper-Lüthi Claudia</dc:creator>
  <cp:keywords/>
  <dc:description/>
  <cp:lastModifiedBy>Lauper-Lüthi Claudia</cp:lastModifiedBy>
  <cp:revision>4</cp:revision>
  <dcterms:created xsi:type="dcterms:W3CDTF">2018-03-31T07:33:00Z</dcterms:created>
  <dcterms:modified xsi:type="dcterms:W3CDTF">2018-04-15T11:18:00Z</dcterms:modified>
</cp:coreProperties>
</file>